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3D" w:rsidRDefault="00B50A3D" w:rsidP="00B50A3D">
      <w:pPr>
        <w:spacing w:after="0" w:line="240" w:lineRule="auto"/>
        <w:jc w:val="center"/>
        <w:rPr>
          <w:rFonts w:ascii="Arial Black" w:eastAsia="Times New Roman" w:hAnsi="Arial Black" w:cs="Tahoma"/>
          <w:b/>
          <w:bCs/>
          <w:color w:val="000000" w:themeColor="text1"/>
        </w:rPr>
      </w:pPr>
      <w:r w:rsidRPr="008463E8">
        <w:rPr>
          <w:noProof/>
        </w:rPr>
        <w:drawing>
          <wp:inline distT="0" distB="0" distL="0" distR="0">
            <wp:extent cx="5943600" cy="644385"/>
            <wp:effectExtent l="19050" t="0" r="0" b="0"/>
            <wp:docPr id="1" name="Picture 1" descr="C:\Documents and Settings\kiran\Desktop\Transfer\Letterhead_Fin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iran\Desktop\Transfer\Letterhead_Final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A3D" w:rsidRDefault="00B50A3D" w:rsidP="00B50A3D">
      <w:pPr>
        <w:spacing w:after="0" w:line="240" w:lineRule="auto"/>
        <w:jc w:val="center"/>
        <w:rPr>
          <w:rFonts w:ascii="Arial Black" w:eastAsia="Times New Roman" w:hAnsi="Arial Black" w:cs="Tahoma"/>
          <w:b/>
          <w:bCs/>
          <w:color w:val="000000" w:themeColor="text1"/>
        </w:rPr>
      </w:pPr>
    </w:p>
    <w:p w:rsidR="00B37BDF" w:rsidRDefault="00B37BDF" w:rsidP="00B37BDF">
      <w:pPr>
        <w:spacing w:after="0" w:line="240" w:lineRule="auto"/>
        <w:jc w:val="center"/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</w:rPr>
      </w:pPr>
      <w:r w:rsidRPr="0045019A">
        <w:rPr>
          <w:rFonts w:ascii="Arial Black" w:eastAsia="Times New Roman" w:hAnsi="Arial Black" w:cs="Tahoma"/>
          <w:b/>
          <w:bCs/>
          <w:color w:val="000000" w:themeColor="text1"/>
          <w:sz w:val="28"/>
          <w:szCs w:val="28"/>
        </w:rPr>
        <w:t xml:space="preserve">Continuing Professional Education (CPE) Committee </w:t>
      </w:r>
    </w:p>
    <w:p w:rsidR="00B37BDF" w:rsidRPr="006A1D8D" w:rsidRDefault="00B37BDF" w:rsidP="00B37BDF">
      <w:pPr>
        <w:spacing w:after="0" w:line="240" w:lineRule="auto"/>
        <w:jc w:val="center"/>
        <w:rPr>
          <w:rFonts w:ascii="Arial Black" w:eastAsia="Times New Roman" w:hAnsi="Arial Black" w:cs="Tahoma"/>
          <w:b/>
          <w:bCs/>
          <w:i/>
          <w:color w:val="C00000"/>
          <w:sz w:val="32"/>
          <w:szCs w:val="32"/>
        </w:rPr>
      </w:pPr>
      <w:r>
        <w:rPr>
          <w:b/>
          <w:sz w:val="32"/>
          <w:szCs w:val="32"/>
        </w:rPr>
        <w:t>Cordially invites</w:t>
      </w:r>
      <w:r w:rsidRPr="006A1D8D">
        <w:rPr>
          <w:b/>
          <w:sz w:val="32"/>
          <w:szCs w:val="32"/>
        </w:rPr>
        <w:t xml:space="preserve"> you to the</w:t>
      </w:r>
    </w:p>
    <w:p w:rsidR="006E2A26" w:rsidRDefault="00D314D0" w:rsidP="006E2A26">
      <w:pPr>
        <w:spacing w:after="0" w:line="240" w:lineRule="auto"/>
        <w:jc w:val="center"/>
        <w:rPr>
          <w:rFonts w:ascii="Arial Black" w:eastAsia="Times New Roman" w:hAnsi="Arial Black" w:cs="Tahoma"/>
          <w:b/>
          <w:bCs/>
          <w:color w:val="00B050"/>
          <w:sz w:val="28"/>
          <w:szCs w:val="28"/>
        </w:rPr>
      </w:pPr>
      <w:r>
        <w:rPr>
          <w:rFonts w:ascii="Arial Black" w:eastAsia="Times New Roman" w:hAnsi="Arial Black" w:cs="Tahoma"/>
          <w:b/>
          <w:bCs/>
          <w:color w:val="00B050"/>
          <w:sz w:val="28"/>
          <w:szCs w:val="28"/>
        </w:rPr>
        <w:t>N</w:t>
      </w:r>
      <w:r w:rsidR="00B37BDF" w:rsidRPr="00635AD3">
        <w:rPr>
          <w:rFonts w:ascii="Arial Black" w:eastAsia="Times New Roman" w:hAnsi="Arial Black" w:cs="Tahoma"/>
          <w:b/>
          <w:bCs/>
          <w:color w:val="00B050"/>
          <w:sz w:val="28"/>
          <w:szCs w:val="28"/>
        </w:rPr>
        <w:t xml:space="preserve">ational </w:t>
      </w:r>
      <w:r w:rsidR="00492E4D">
        <w:rPr>
          <w:rFonts w:ascii="Arial Black" w:eastAsia="Times New Roman" w:hAnsi="Arial Black" w:cs="Tahoma"/>
          <w:b/>
          <w:bCs/>
          <w:color w:val="00B050"/>
          <w:sz w:val="28"/>
          <w:szCs w:val="28"/>
        </w:rPr>
        <w:t xml:space="preserve">Live </w:t>
      </w:r>
      <w:r w:rsidR="00B37BDF" w:rsidRPr="00635AD3">
        <w:rPr>
          <w:rFonts w:ascii="Arial Black" w:eastAsia="Times New Roman" w:hAnsi="Arial Black" w:cs="Tahoma"/>
          <w:b/>
          <w:bCs/>
          <w:color w:val="00B050"/>
          <w:sz w:val="28"/>
          <w:szCs w:val="28"/>
        </w:rPr>
        <w:t>Webcast on</w:t>
      </w:r>
      <w:r w:rsidR="006E2A26">
        <w:rPr>
          <w:rFonts w:ascii="Arial Black" w:eastAsia="Times New Roman" w:hAnsi="Arial Black" w:cs="Tahoma"/>
          <w:b/>
          <w:bCs/>
          <w:color w:val="00B050"/>
          <w:sz w:val="28"/>
          <w:szCs w:val="28"/>
        </w:rPr>
        <w:t xml:space="preserve"> </w:t>
      </w:r>
      <w:r w:rsidR="00444302">
        <w:rPr>
          <w:rFonts w:ascii="Arial Black" w:eastAsia="Times New Roman" w:hAnsi="Arial Black" w:cs="Tahoma"/>
          <w:b/>
          <w:bCs/>
          <w:color w:val="00B050"/>
          <w:sz w:val="28"/>
          <w:szCs w:val="28"/>
        </w:rPr>
        <w:t xml:space="preserve">UAE </w:t>
      </w:r>
      <w:r w:rsidR="00284753" w:rsidRPr="00284753">
        <w:rPr>
          <w:rFonts w:ascii="Arial Black" w:eastAsia="Times New Roman" w:hAnsi="Arial Black" w:cs="Tahoma"/>
          <w:b/>
          <w:bCs/>
          <w:color w:val="00B050"/>
          <w:sz w:val="28"/>
          <w:szCs w:val="28"/>
        </w:rPr>
        <w:t xml:space="preserve">VAT </w:t>
      </w:r>
    </w:p>
    <w:p w:rsidR="00B37BDF" w:rsidRPr="006E2A26" w:rsidRDefault="006E2A26" w:rsidP="00284753">
      <w:pPr>
        <w:spacing w:after="0" w:line="240" w:lineRule="auto"/>
        <w:jc w:val="center"/>
        <w:rPr>
          <w:b/>
          <w:szCs w:val="32"/>
        </w:rPr>
      </w:pPr>
      <w:r w:rsidRPr="006E2A26">
        <w:rPr>
          <w:b/>
          <w:szCs w:val="32"/>
        </w:rPr>
        <w:t xml:space="preserve">Organised by CPE Committee and hosted by ICAI </w:t>
      </w:r>
      <w:r w:rsidR="00DB0B81">
        <w:rPr>
          <w:b/>
          <w:szCs w:val="32"/>
        </w:rPr>
        <w:t>UAE (</w:t>
      </w:r>
      <w:r w:rsidRPr="006E2A26">
        <w:rPr>
          <w:b/>
          <w:szCs w:val="32"/>
        </w:rPr>
        <w:t>Dubai</w:t>
      </w:r>
      <w:r w:rsidR="00DB0B81">
        <w:rPr>
          <w:b/>
          <w:szCs w:val="32"/>
        </w:rPr>
        <w:t>)</w:t>
      </w:r>
      <w:r w:rsidRPr="006E2A26">
        <w:rPr>
          <w:b/>
          <w:szCs w:val="32"/>
        </w:rPr>
        <w:t xml:space="preserve"> Chapter</w:t>
      </w:r>
    </w:p>
    <w:p w:rsidR="002F5B2A" w:rsidRPr="00CF16DD" w:rsidRDefault="00B37BDF" w:rsidP="00D42DD4">
      <w:pPr>
        <w:spacing w:after="0" w:line="240" w:lineRule="auto"/>
        <w:jc w:val="center"/>
        <w:rPr>
          <w:rStyle w:val="Hyperlink"/>
          <w:rFonts w:ascii="Tahoma" w:eastAsia="Times New Roman" w:hAnsi="Tahoma" w:cs="Tahoma"/>
          <w:b/>
          <w:bCs/>
          <w:sz w:val="58"/>
          <w:szCs w:val="36"/>
        </w:rPr>
      </w:pPr>
      <w:r w:rsidRPr="006E2A26">
        <w:rPr>
          <w:rFonts w:ascii="Tahoma" w:eastAsia="Times New Roman" w:hAnsi="Tahoma" w:cs="Tahoma"/>
          <w:b/>
          <w:bCs/>
          <w:color w:val="00B050"/>
          <w:sz w:val="28"/>
          <w:szCs w:val="28"/>
        </w:rPr>
        <w:t> </w:t>
      </w:r>
      <w:r w:rsidR="006E2A26" w:rsidRPr="006E2A26">
        <w:rPr>
          <w:rFonts w:ascii="Tahoma" w:eastAsia="Times New Roman" w:hAnsi="Tahoma" w:cs="Tahoma"/>
          <w:b/>
          <w:bCs/>
          <w:color w:val="00B050"/>
          <w:sz w:val="28"/>
          <w:szCs w:val="28"/>
        </w:rPr>
        <w:t>O</w:t>
      </w:r>
      <w:r w:rsidRPr="006E2A26">
        <w:rPr>
          <w:rFonts w:ascii="Tahoma" w:eastAsia="Times New Roman" w:hAnsi="Tahoma" w:cs="Tahoma"/>
          <w:b/>
          <w:bCs/>
          <w:color w:val="00B050"/>
          <w:sz w:val="28"/>
          <w:szCs w:val="28"/>
        </w:rPr>
        <w:t>n</w:t>
      </w:r>
      <w:r w:rsidR="006E2A26">
        <w:rPr>
          <w:rFonts w:ascii="Tahoma" w:eastAsia="Times New Roman" w:hAnsi="Tahoma" w:cs="Tahoma"/>
          <w:b/>
          <w:bCs/>
          <w:color w:val="00B050"/>
          <w:sz w:val="28"/>
          <w:szCs w:val="28"/>
        </w:rPr>
        <w:t xml:space="preserve"> </w:t>
      </w:r>
      <w:r w:rsidR="006E6705">
        <w:rPr>
          <w:rFonts w:ascii="Tahoma" w:eastAsia="Times New Roman" w:hAnsi="Tahoma" w:cs="Tahoma"/>
          <w:b/>
          <w:bCs/>
          <w:color w:val="00B050"/>
          <w:sz w:val="28"/>
          <w:szCs w:val="28"/>
        </w:rPr>
        <w:t>Fri</w:t>
      </w:r>
      <w:r w:rsidR="00304B6E">
        <w:rPr>
          <w:rFonts w:ascii="Tahoma" w:eastAsia="Times New Roman" w:hAnsi="Tahoma" w:cs="Tahoma"/>
          <w:b/>
          <w:bCs/>
          <w:color w:val="00B050"/>
          <w:sz w:val="28"/>
          <w:szCs w:val="28"/>
        </w:rPr>
        <w:t xml:space="preserve">day, </w:t>
      </w:r>
      <w:r w:rsidR="00D314D0">
        <w:rPr>
          <w:rFonts w:ascii="Tahoma" w:eastAsia="Times New Roman" w:hAnsi="Tahoma" w:cs="Tahoma"/>
          <w:b/>
          <w:bCs/>
          <w:color w:val="00B050"/>
          <w:sz w:val="28"/>
          <w:szCs w:val="28"/>
        </w:rPr>
        <w:t>9</w:t>
      </w:r>
      <w:r w:rsidR="00304B6E">
        <w:rPr>
          <w:rFonts w:ascii="Tahoma" w:eastAsia="Times New Roman" w:hAnsi="Tahoma" w:cs="Tahoma"/>
          <w:b/>
          <w:bCs/>
          <w:color w:val="00B050"/>
          <w:sz w:val="28"/>
          <w:szCs w:val="28"/>
        </w:rPr>
        <w:t xml:space="preserve"> February 2018 from </w:t>
      </w:r>
      <w:r w:rsidR="00D314D0">
        <w:rPr>
          <w:rFonts w:ascii="Tahoma" w:eastAsia="Times New Roman" w:hAnsi="Tahoma" w:cs="Tahoma"/>
          <w:b/>
          <w:bCs/>
          <w:color w:val="00B050"/>
          <w:sz w:val="28"/>
          <w:szCs w:val="28"/>
        </w:rPr>
        <w:t>10</w:t>
      </w:r>
      <w:r w:rsidR="00304B6E">
        <w:rPr>
          <w:rFonts w:ascii="Tahoma" w:eastAsia="Times New Roman" w:hAnsi="Tahoma" w:cs="Tahoma"/>
          <w:b/>
          <w:bCs/>
          <w:color w:val="00B050"/>
          <w:sz w:val="28"/>
          <w:szCs w:val="28"/>
        </w:rPr>
        <w:t xml:space="preserve">:00 </w:t>
      </w:r>
      <w:r w:rsidR="00D314D0">
        <w:rPr>
          <w:rFonts w:ascii="Tahoma" w:eastAsia="Times New Roman" w:hAnsi="Tahoma" w:cs="Tahoma"/>
          <w:b/>
          <w:bCs/>
          <w:color w:val="00B050"/>
          <w:sz w:val="28"/>
          <w:szCs w:val="28"/>
        </w:rPr>
        <w:t>A</w:t>
      </w:r>
      <w:r w:rsidR="006E6705">
        <w:rPr>
          <w:rFonts w:ascii="Tahoma" w:eastAsia="Times New Roman" w:hAnsi="Tahoma" w:cs="Tahoma"/>
          <w:b/>
          <w:bCs/>
          <w:color w:val="00B050"/>
          <w:sz w:val="28"/>
          <w:szCs w:val="28"/>
        </w:rPr>
        <w:t>M to 12</w:t>
      </w:r>
      <w:r w:rsidR="00304B6E">
        <w:rPr>
          <w:rFonts w:ascii="Tahoma" w:eastAsia="Times New Roman" w:hAnsi="Tahoma" w:cs="Tahoma"/>
          <w:b/>
          <w:bCs/>
          <w:color w:val="00B050"/>
          <w:sz w:val="28"/>
          <w:szCs w:val="28"/>
        </w:rPr>
        <w:t xml:space="preserve">:00 </w:t>
      </w:r>
      <w:proofErr w:type="gramStart"/>
      <w:r w:rsidR="00304B6E">
        <w:rPr>
          <w:rFonts w:ascii="Tahoma" w:eastAsia="Times New Roman" w:hAnsi="Tahoma" w:cs="Tahoma"/>
          <w:b/>
          <w:bCs/>
          <w:color w:val="00B050"/>
          <w:sz w:val="28"/>
          <w:szCs w:val="28"/>
        </w:rPr>
        <w:t>PM(</w:t>
      </w:r>
      <w:proofErr w:type="gramEnd"/>
      <w:r w:rsidR="00304B6E">
        <w:rPr>
          <w:rFonts w:ascii="Tahoma" w:eastAsia="Times New Roman" w:hAnsi="Tahoma" w:cs="Tahoma"/>
          <w:b/>
          <w:bCs/>
          <w:color w:val="00B050"/>
          <w:sz w:val="28"/>
          <w:szCs w:val="28"/>
        </w:rPr>
        <w:t>Dubai Timing)/</w:t>
      </w:r>
      <w:r w:rsidR="00304B6E" w:rsidRPr="00304B6E">
        <w:rPr>
          <w:rFonts w:ascii="Tahoma" w:eastAsia="Times New Roman" w:hAnsi="Tahoma" w:cs="Tahoma"/>
          <w:b/>
          <w:bCs/>
          <w:color w:val="00B050"/>
          <w:sz w:val="28"/>
          <w:szCs w:val="28"/>
        </w:rPr>
        <w:t xml:space="preserve"> </w:t>
      </w:r>
      <w:r w:rsidR="006E6705">
        <w:rPr>
          <w:rFonts w:ascii="Tahoma" w:eastAsia="Times New Roman" w:hAnsi="Tahoma" w:cs="Tahoma"/>
          <w:b/>
          <w:bCs/>
          <w:color w:val="00B050"/>
          <w:sz w:val="28"/>
          <w:szCs w:val="28"/>
        </w:rPr>
        <w:t>11:30 AM to 01</w:t>
      </w:r>
      <w:r w:rsidR="009131D6">
        <w:rPr>
          <w:rFonts w:ascii="Tahoma" w:eastAsia="Times New Roman" w:hAnsi="Tahoma" w:cs="Tahoma"/>
          <w:b/>
          <w:bCs/>
          <w:color w:val="00B050"/>
          <w:sz w:val="28"/>
          <w:szCs w:val="28"/>
        </w:rPr>
        <w:t>:3</w:t>
      </w:r>
      <w:r w:rsidR="00304B6E">
        <w:rPr>
          <w:rFonts w:ascii="Tahoma" w:eastAsia="Times New Roman" w:hAnsi="Tahoma" w:cs="Tahoma"/>
          <w:b/>
          <w:bCs/>
          <w:color w:val="00B050"/>
          <w:sz w:val="28"/>
          <w:szCs w:val="28"/>
        </w:rPr>
        <w:t>0 PM(IST)</w:t>
      </w:r>
      <w:r w:rsidR="001D1178" w:rsidRPr="001D1178">
        <w:rPr>
          <w:rFonts w:ascii="Tahoma" w:eastAsia="Times New Roman" w:hAnsi="Tahoma" w:cs="Tahoma"/>
          <w:b/>
          <w:bCs/>
          <w:color w:val="00B050"/>
          <w:sz w:val="28"/>
          <w:szCs w:val="28"/>
        </w:rPr>
        <w:t xml:space="preserve"> </w:t>
      </w:r>
      <w:r w:rsidR="00AE5EE6">
        <w:rPr>
          <w:rFonts w:ascii="Tahoma" w:eastAsia="Times New Roman" w:hAnsi="Tahoma" w:cs="Tahoma"/>
          <w:b/>
          <w:bCs/>
          <w:color w:val="00B050"/>
          <w:sz w:val="28"/>
          <w:szCs w:val="28"/>
        </w:rPr>
        <w:t xml:space="preserve">from </w:t>
      </w:r>
      <w:r w:rsidR="00AE5EE6" w:rsidRPr="00AE5EE6">
        <w:rPr>
          <w:rFonts w:ascii="Tahoma" w:eastAsia="Times New Roman" w:hAnsi="Tahoma" w:cs="Tahoma"/>
          <w:b/>
          <w:bCs/>
          <w:color w:val="00B050"/>
          <w:sz w:val="28"/>
          <w:szCs w:val="28"/>
        </w:rPr>
        <w:t xml:space="preserve">ICAI Head Office, New Delhi and ICAI </w:t>
      </w:r>
      <w:r w:rsidR="00284753">
        <w:rPr>
          <w:rFonts w:ascii="Tahoma" w:eastAsia="Times New Roman" w:hAnsi="Tahoma" w:cs="Tahoma"/>
          <w:b/>
          <w:bCs/>
          <w:color w:val="00B050"/>
          <w:sz w:val="28"/>
          <w:szCs w:val="28"/>
        </w:rPr>
        <w:t>UAE (Dubai) Chapter, Dubai</w:t>
      </w:r>
      <w:r w:rsidR="00AE5EE6" w:rsidRPr="00AE5EE6">
        <w:rPr>
          <w:rFonts w:ascii="Tahoma" w:eastAsia="Times New Roman" w:hAnsi="Tahoma" w:cs="Tahoma"/>
          <w:b/>
          <w:bCs/>
          <w:color w:val="00B050"/>
          <w:sz w:val="28"/>
          <w:szCs w:val="28"/>
        </w:rPr>
        <w:t>.</w:t>
      </w:r>
      <w:r w:rsidR="0007260B" w:rsidRPr="00284753">
        <w:rPr>
          <w:rFonts w:ascii="Tahoma" w:eastAsia="Times New Roman" w:hAnsi="Tahoma" w:cs="Tahoma"/>
          <w:b/>
          <w:bCs/>
          <w:color w:val="00B050"/>
          <w:sz w:val="28"/>
          <w:szCs w:val="28"/>
        </w:rPr>
        <w:br/>
      </w:r>
      <w:proofErr w:type="gramStart"/>
      <w:r w:rsidR="002F5B2A">
        <w:rPr>
          <w:rFonts w:ascii="Tahoma" w:eastAsia="Times New Roman" w:hAnsi="Tahoma" w:cs="Tahoma"/>
          <w:b/>
          <w:bCs/>
          <w:color w:val="000000" w:themeColor="text1"/>
          <w:sz w:val="36"/>
          <w:szCs w:val="36"/>
        </w:rPr>
        <w:t>a</w:t>
      </w:r>
      <w:r w:rsidR="002F5B2A" w:rsidRPr="00E32D3F">
        <w:rPr>
          <w:rFonts w:ascii="Tahoma" w:eastAsia="Times New Roman" w:hAnsi="Tahoma" w:cs="Tahoma"/>
          <w:b/>
          <w:bCs/>
          <w:color w:val="000000" w:themeColor="text1"/>
          <w:sz w:val="36"/>
          <w:szCs w:val="36"/>
        </w:rPr>
        <w:t>t</w:t>
      </w:r>
      <w:proofErr w:type="gramEnd"/>
      <w:r w:rsidR="002F5B2A" w:rsidRPr="00F239B6">
        <w:rPr>
          <w:rFonts w:ascii="Tahoma" w:eastAsia="Times New Roman" w:hAnsi="Tahoma" w:cs="Tahoma"/>
          <w:b/>
          <w:bCs/>
          <w:color w:val="000000" w:themeColor="text1"/>
          <w:sz w:val="32"/>
          <w:szCs w:val="32"/>
        </w:rPr>
        <w:t xml:space="preserve">: </w:t>
      </w:r>
      <w:r w:rsidR="00F239B6" w:rsidRPr="00F239B6">
        <w:rPr>
          <w:rFonts w:ascii="Tahoma" w:hAnsi="Tahoma" w:cs="Tahoma"/>
          <w:color w:val="212121"/>
          <w:sz w:val="32"/>
          <w:szCs w:val="32"/>
          <w:shd w:val="clear" w:color="auto" w:fill="FFFFFF"/>
        </w:rPr>
        <w:t> </w:t>
      </w:r>
      <w:hyperlink r:id="rId7" w:tgtFrame="_blank" w:history="1">
        <w:r w:rsidR="00F239B6" w:rsidRPr="00F239B6">
          <w:rPr>
            <w:rStyle w:val="Hyperlink"/>
            <w:rFonts w:ascii="Tahoma" w:hAnsi="Tahoma" w:cs="Tahoma"/>
            <w:sz w:val="32"/>
            <w:szCs w:val="32"/>
            <w:shd w:val="clear" w:color="auto" w:fill="FFFFFF"/>
          </w:rPr>
          <w:t>http://estv.in/icai/09022018/uaevat</w:t>
        </w:r>
      </w:hyperlink>
      <w:r w:rsidR="002F5B2A" w:rsidRPr="0025194C">
        <w:rPr>
          <w:rFonts w:ascii="Tahoma" w:eastAsia="Times New Roman" w:hAnsi="Tahoma" w:cs="Tahoma"/>
          <w:b/>
          <w:bCs/>
          <w:color w:val="000000" w:themeColor="text1"/>
          <w:sz w:val="36"/>
          <w:szCs w:val="36"/>
          <w:lang w:val="en-US"/>
        </w:rPr>
        <w:t> </w:t>
      </w:r>
      <w:hyperlink r:id="rId8" w:tgtFrame="_blank" w:history="1"/>
    </w:p>
    <w:p w:rsidR="00B37BDF" w:rsidRDefault="00B37BDF" w:rsidP="0007260B">
      <w:pPr>
        <w:spacing w:after="0" w:line="240" w:lineRule="auto"/>
        <w:jc w:val="center"/>
        <w:rPr>
          <w:rFonts w:ascii="Arial Narrow" w:eastAsia="Times New Roman" w:hAnsi="Arial Narrow" w:cs="Tahoma"/>
          <w:b/>
          <w:sz w:val="36"/>
          <w:szCs w:val="36"/>
        </w:rPr>
      </w:pPr>
      <w:r w:rsidRPr="00961B0A">
        <w:rPr>
          <w:rFonts w:ascii="Arial Black" w:eastAsia="Times New Roman" w:hAnsi="Arial Black" w:cs="Arial"/>
          <w:b/>
          <w:bCs/>
          <w:color w:val="000000" w:themeColor="text1"/>
          <w:sz w:val="28"/>
          <w:szCs w:val="28"/>
        </w:rPr>
        <w:t xml:space="preserve">CPE Credit: </w:t>
      </w:r>
      <w:r w:rsidR="00284753">
        <w:rPr>
          <w:rFonts w:ascii="Arial Black" w:eastAsia="Times New Roman" w:hAnsi="Arial Black" w:cs="Arial"/>
          <w:b/>
          <w:bCs/>
          <w:color w:val="000000" w:themeColor="text1"/>
          <w:sz w:val="28"/>
          <w:szCs w:val="28"/>
        </w:rPr>
        <w:t>2</w:t>
      </w:r>
      <w:r w:rsidRPr="00961B0A">
        <w:rPr>
          <w:rFonts w:ascii="Arial Black" w:eastAsia="Times New Roman" w:hAnsi="Arial Black" w:cs="Arial"/>
          <w:b/>
          <w:bCs/>
          <w:color w:val="000000" w:themeColor="text1"/>
          <w:sz w:val="28"/>
          <w:szCs w:val="28"/>
        </w:rPr>
        <w:t xml:space="preserve"> hours</w:t>
      </w:r>
    </w:p>
    <w:tbl>
      <w:tblPr>
        <w:tblpPr w:leftFromText="180" w:rightFromText="180" w:vertAnchor="text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3638"/>
        <w:gridCol w:w="3638"/>
      </w:tblGrid>
      <w:tr w:rsidR="006739BB" w:rsidRPr="00970833" w:rsidTr="00970833">
        <w:trPr>
          <w:trHeight w:val="232"/>
        </w:trPr>
        <w:tc>
          <w:tcPr>
            <w:tcW w:w="2282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9BB" w:rsidRPr="00970833" w:rsidRDefault="006739BB" w:rsidP="003D2DBE">
            <w:pPr>
              <w:spacing w:after="0" w:line="276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B53B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</w:rPr>
              <w:t>Timings</w:t>
            </w:r>
            <w:r w:rsidR="00970833" w:rsidRPr="001B53B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</w:rPr>
              <w:t xml:space="preserve"> (Dubai)</w:t>
            </w:r>
            <w:r w:rsidR="00304B6E" w:rsidRPr="001B53B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</w:rPr>
              <w:t>.</w:t>
            </w:r>
            <w:r w:rsidR="00970833" w:rsidRPr="006E670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</w:t>
            </w:r>
            <w:r w:rsidR="00970833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  <w:t>for IST please add 1</w:t>
            </w:r>
            <w:r w:rsidR="009131D6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  <w:t>.5</w:t>
            </w:r>
            <w:r w:rsidR="00970833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  <w:t xml:space="preserve"> hr</w:t>
            </w:r>
            <w:r w:rsidR="00304B6E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970833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  <w:t xml:space="preserve"> in respective timings</w:t>
            </w:r>
          </w:p>
        </w:tc>
        <w:tc>
          <w:tcPr>
            <w:tcW w:w="363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9BB" w:rsidRPr="00970833" w:rsidRDefault="006739BB" w:rsidP="00BF372B">
            <w:pPr>
              <w:spacing w:after="0" w:line="276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70833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  <w:t>Sessions</w:t>
            </w:r>
          </w:p>
        </w:tc>
        <w:tc>
          <w:tcPr>
            <w:tcW w:w="363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9BB" w:rsidRPr="00970833" w:rsidRDefault="006739BB" w:rsidP="00BF372B">
            <w:pPr>
              <w:spacing w:after="0" w:line="276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70833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  <w:t>Speakers</w:t>
            </w:r>
          </w:p>
        </w:tc>
      </w:tr>
      <w:tr w:rsidR="006739BB" w:rsidRPr="00970833" w:rsidTr="00970833">
        <w:trPr>
          <w:trHeight w:val="640"/>
        </w:trPr>
        <w:tc>
          <w:tcPr>
            <w:tcW w:w="2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9BB" w:rsidRPr="00970833" w:rsidRDefault="001B53BE" w:rsidP="006E6705">
            <w:pPr>
              <w:spacing w:after="0" w:line="276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10:00 AM to 10:03</w:t>
            </w:r>
            <w:r w:rsidR="006E67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 xml:space="preserve"> A</w:t>
            </w:r>
            <w:r w:rsidR="001D1178" w:rsidRPr="0097083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3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09D" w:rsidRPr="00970833" w:rsidRDefault="001B53BE" w:rsidP="001D117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70833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Welcome</w:t>
            </w:r>
            <w:r w:rsidRPr="0097083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B9209D" w:rsidRPr="0097083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n-GB"/>
              </w:rPr>
              <w:t xml:space="preserve">Address by </w:t>
            </w:r>
          </w:p>
          <w:p w:rsidR="001D1178" w:rsidRPr="00970833" w:rsidRDefault="00B9209D" w:rsidP="001D117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7083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 xml:space="preserve">Chairman, ICAI UAE </w:t>
            </w:r>
            <w:r w:rsidR="001B53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(</w:t>
            </w:r>
            <w:r w:rsidRPr="0097083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Dubai</w:t>
            </w:r>
            <w:r w:rsidR="001B53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)</w:t>
            </w:r>
            <w:r w:rsidRPr="0097083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 xml:space="preserve"> Chapter</w:t>
            </w:r>
          </w:p>
        </w:tc>
        <w:tc>
          <w:tcPr>
            <w:tcW w:w="3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9BB" w:rsidRPr="00970833" w:rsidRDefault="006E2A26" w:rsidP="001D11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7083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C</w:t>
            </w:r>
            <w:bookmarkStart w:id="0" w:name="_GoBack"/>
            <w:bookmarkEnd w:id="0"/>
            <w:r w:rsidRPr="0097083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A Naveen Sharma</w:t>
            </w:r>
          </w:p>
        </w:tc>
      </w:tr>
      <w:tr w:rsidR="006739BB" w:rsidRPr="00970833" w:rsidTr="00970833">
        <w:trPr>
          <w:trHeight w:val="266"/>
        </w:trPr>
        <w:tc>
          <w:tcPr>
            <w:tcW w:w="2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9BB" w:rsidRPr="00970833" w:rsidRDefault="006E6705" w:rsidP="006E67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10</w:t>
            </w:r>
            <w:r w:rsidR="001B53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:04</w:t>
            </w:r>
            <w:r w:rsidR="001D1178" w:rsidRPr="0097083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A</w:t>
            </w:r>
            <w:r w:rsidR="001D1178" w:rsidRPr="0097083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 xml:space="preserve">M to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10</w:t>
            </w:r>
            <w:r w:rsidR="001B53B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:10</w:t>
            </w:r>
            <w:r w:rsidR="001D1178" w:rsidRPr="0097083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A</w:t>
            </w:r>
            <w:r w:rsidR="001D1178" w:rsidRPr="0097083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3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9BB" w:rsidRPr="00970833" w:rsidRDefault="001B53BE" w:rsidP="00BF372B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Inaugural </w:t>
            </w:r>
            <w:r w:rsidR="001D1178" w:rsidRPr="00970833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address</w:t>
            </w:r>
            <w:r w:rsidR="006E2A26" w:rsidRPr="00970833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from India</w:t>
            </w:r>
            <w:r w:rsidR="00B9209D" w:rsidRPr="00970833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by </w:t>
            </w:r>
          </w:p>
          <w:p w:rsidR="001D1178" w:rsidRPr="00970833" w:rsidRDefault="001D1178" w:rsidP="00BF37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70833">
              <w:rPr>
                <w:rFonts w:ascii="Arial Narrow" w:hAnsi="Arial Narrow" w:cs="Times New Roman"/>
                <w:color w:val="000000"/>
                <w:sz w:val="24"/>
                <w:szCs w:val="24"/>
              </w:rPr>
              <w:t>Chairman, Continuing Professional Education Committee</w:t>
            </w:r>
            <w:r w:rsidR="00B9209D" w:rsidRPr="0097083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of ICAI</w:t>
            </w:r>
            <w:r w:rsidRPr="00970833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  <w:r w:rsidR="00B9209D" w:rsidRPr="0097083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E1D" w:rsidRPr="00970833" w:rsidRDefault="001D1178" w:rsidP="00BF37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70833">
              <w:rPr>
                <w:rFonts w:ascii="Arial Narrow" w:hAnsi="Arial Narrow" w:cs="Times New Roman"/>
                <w:color w:val="000000"/>
                <w:sz w:val="24"/>
                <w:szCs w:val="24"/>
              </w:rPr>
              <w:t>CA Vijay Kumar Gupta</w:t>
            </w:r>
            <w:r w:rsidRPr="0097083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D1178" w:rsidRPr="00970833" w:rsidTr="00970833">
        <w:trPr>
          <w:trHeight w:val="266"/>
        </w:trPr>
        <w:tc>
          <w:tcPr>
            <w:tcW w:w="2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78" w:rsidRPr="00970833" w:rsidRDefault="001B53BE" w:rsidP="006E67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10:11</w:t>
            </w:r>
            <w:r w:rsidR="006E67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 xml:space="preserve"> AM to 12</w:t>
            </w:r>
            <w:r w:rsidR="001D1178" w:rsidRPr="0097083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:00 PM</w:t>
            </w:r>
          </w:p>
        </w:tc>
        <w:tc>
          <w:tcPr>
            <w:tcW w:w="3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A26" w:rsidRPr="00970833" w:rsidRDefault="001D1178" w:rsidP="006E2A26">
            <w:pPr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7083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Interactive Session </w:t>
            </w:r>
            <w:r w:rsidR="006E2A26" w:rsidRPr="0097083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on </w:t>
            </w:r>
            <w:r w:rsidR="0044430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GB"/>
              </w:rPr>
              <w:t>UAE VAT</w:t>
            </w:r>
          </w:p>
          <w:p w:rsidR="001D1178" w:rsidRPr="00970833" w:rsidRDefault="001D1178" w:rsidP="001D1178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78" w:rsidRPr="00970833" w:rsidRDefault="003C0691" w:rsidP="00BF37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970833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en-GB"/>
              </w:rPr>
              <w:t xml:space="preserve">CA </w:t>
            </w:r>
            <w:proofErr w:type="spellStart"/>
            <w:r w:rsidRPr="00970833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en-GB"/>
              </w:rPr>
              <w:t>Mayank</w:t>
            </w:r>
            <w:proofErr w:type="spellEnd"/>
            <w:r w:rsidR="00FC2E0C" w:rsidRPr="00970833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70833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en-GB"/>
              </w:rPr>
              <w:t>Sawhney</w:t>
            </w:r>
            <w:proofErr w:type="spellEnd"/>
          </w:p>
          <w:p w:rsidR="003C0691" w:rsidRPr="00970833" w:rsidRDefault="003C0691" w:rsidP="00BF37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97083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 xml:space="preserve">Director, </w:t>
            </w:r>
            <w:proofErr w:type="spellStart"/>
            <w:r w:rsidRPr="0097083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MaxGrowth</w:t>
            </w:r>
            <w:proofErr w:type="spellEnd"/>
            <w:r w:rsidRPr="0097083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 xml:space="preserve"> Consulting</w:t>
            </w:r>
          </w:p>
          <w:p w:rsidR="003C0691" w:rsidRPr="00970833" w:rsidRDefault="003C0691" w:rsidP="00BF37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</w:p>
          <w:p w:rsidR="003C0691" w:rsidRPr="00970833" w:rsidRDefault="003C0691" w:rsidP="00BF37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970833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en-GB"/>
              </w:rPr>
              <w:t>CA Rajiv Hira</w:t>
            </w:r>
          </w:p>
          <w:p w:rsidR="003C0691" w:rsidRPr="00970833" w:rsidRDefault="003C0691" w:rsidP="00BF37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97083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Director - Business Advisory, KPI</w:t>
            </w:r>
          </w:p>
          <w:p w:rsidR="003C0691" w:rsidRPr="00970833" w:rsidRDefault="003C0691" w:rsidP="00BF37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</w:p>
          <w:p w:rsidR="003C0691" w:rsidRPr="00970833" w:rsidRDefault="003C0691" w:rsidP="00BF37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970833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en-GB"/>
              </w:rPr>
              <w:t xml:space="preserve">CA </w:t>
            </w:r>
            <w:proofErr w:type="spellStart"/>
            <w:r w:rsidRPr="00970833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en-GB"/>
              </w:rPr>
              <w:t>Dilip</w:t>
            </w:r>
            <w:proofErr w:type="spellEnd"/>
            <w:r w:rsidRPr="00970833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en-GB"/>
              </w:rPr>
              <w:t xml:space="preserve"> Jain</w:t>
            </w:r>
          </w:p>
          <w:p w:rsidR="003C0691" w:rsidRPr="00970833" w:rsidRDefault="003C0691" w:rsidP="00BF372B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7083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Principal - VAT, NIMAI Management Consultants</w:t>
            </w:r>
          </w:p>
        </w:tc>
      </w:tr>
      <w:tr w:rsidR="006739BB" w:rsidRPr="00970833" w:rsidTr="00970833">
        <w:trPr>
          <w:trHeight w:val="266"/>
        </w:trPr>
        <w:tc>
          <w:tcPr>
            <w:tcW w:w="2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BB" w:rsidRPr="00970833" w:rsidRDefault="006739BB" w:rsidP="00BF37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212121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BB" w:rsidRPr="00970833" w:rsidRDefault="006739BB" w:rsidP="006E2A2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212121"/>
                <w:sz w:val="24"/>
                <w:szCs w:val="24"/>
              </w:rPr>
            </w:pPr>
            <w:r w:rsidRPr="00970833">
              <w:rPr>
                <w:rFonts w:ascii="Arial Narrow" w:eastAsia="Times New Roman" w:hAnsi="Arial Narrow" w:cs="Times New Roman"/>
                <w:b/>
                <w:color w:val="212121"/>
                <w:sz w:val="24"/>
                <w:szCs w:val="24"/>
              </w:rPr>
              <w:t>Question</w:t>
            </w:r>
            <w:r w:rsidR="00F67E1D" w:rsidRPr="00970833">
              <w:rPr>
                <w:rFonts w:ascii="Arial Narrow" w:eastAsia="Times New Roman" w:hAnsi="Arial Narrow" w:cs="Times New Roman"/>
                <w:b/>
                <w:color w:val="212121"/>
                <w:sz w:val="24"/>
                <w:szCs w:val="24"/>
              </w:rPr>
              <w:t>s</w:t>
            </w:r>
            <w:r w:rsidRPr="00970833">
              <w:rPr>
                <w:rFonts w:ascii="Arial Narrow" w:eastAsia="Times New Roman" w:hAnsi="Arial Narrow" w:cs="Times New Roman"/>
                <w:b/>
                <w:color w:val="212121"/>
                <w:sz w:val="24"/>
                <w:szCs w:val="24"/>
              </w:rPr>
              <w:t xml:space="preserve"> and Answer</w:t>
            </w:r>
            <w:r w:rsidR="00F67E1D" w:rsidRPr="00970833">
              <w:rPr>
                <w:rFonts w:ascii="Arial Narrow" w:eastAsia="Times New Roman" w:hAnsi="Arial Narrow" w:cs="Times New Roman"/>
                <w:b/>
                <w:color w:val="212121"/>
                <w:sz w:val="24"/>
                <w:szCs w:val="24"/>
              </w:rPr>
              <w:t>s</w:t>
            </w:r>
          </w:p>
          <w:p w:rsidR="006E2A26" w:rsidRPr="00970833" w:rsidRDefault="006E2A26" w:rsidP="006E2A2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083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- </w:t>
            </w:r>
            <w:r w:rsidRPr="0097083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 xml:space="preserve">VAT Experts will answer questions of members and members will have opportunity to clarify doubts and concerns on VAT. </w:t>
            </w:r>
            <w:r w:rsidRPr="00970833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en-GB"/>
              </w:rPr>
              <w:t>Questions must be submitted in advance through google form by clicking on the link below. The questions can be asked live at the time of webcast as well.</w:t>
            </w:r>
          </w:p>
          <w:p w:rsidR="006E2A26" w:rsidRPr="00970833" w:rsidRDefault="006E2A26" w:rsidP="006E2A26">
            <w:pPr>
              <w:spacing w:after="0" w:line="240" w:lineRule="auto"/>
              <w:rPr>
                <w:rFonts w:ascii="Arial Narrow" w:eastAsia="Times New Roman" w:hAnsi="Arial Narrow" w:cs="Times New Roman"/>
                <w:color w:val="212121"/>
                <w:sz w:val="24"/>
                <w:szCs w:val="24"/>
              </w:rPr>
            </w:pPr>
            <w:r w:rsidRPr="0097083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GB"/>
              </w:rPr>
              <w:t>Link:</w:t>
            </w:r>
          </w:p>
        </w:tc>
        <w:tc>
          <w:tcPr>
            <w:tcW w:w="3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BB" w:rsidRPr="00970833" w:rsidRDefault="006739BB" w:rsidP="00BF37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12121"/>
                <w:sz w:val="24"/>
                <w:szCs w:val="24"/>
              </w:rPr>
            </w:pPr>
            <w:r w:rsidRPr="00970833">
              <w:rPr>
                <w:rFonts w:ascii="Arial Narrow" w:eastAsia="Times New Roman" w:hAnsi="Arial Narrow" w:cs="Times New Roman"/>
                <w:color w:val="212121"/>
                <w:sz w:val="24"/>
                <w:szCs w:val="24"/>
              </w:rPr>
              <w:t>By Speaker</w:t>
            </w:r>
            <w:r w:rsidR="006E2A26" w:rsidRPr="00970833">
              <w:rPr>
                <w:rFonts w:ascii="Arial Narrow" w:eastAsia="Times New Roman" w:hAnsi="Arial Narrow" w:cs="Times New Roman"/>
                <w:color w:val="212121"/>
                <w:sz w:val="24"/>
                <w:szCs w:val="24"/>
              </w:rPr>
              <w:t>s</w:t>
            </w:r>
          </w:p>
        </w:tc>
      </w:tr>
      <w:tr w:rsidR="006739BB" w:rsidRPr="00970833" w:rsidTr="00970833">
        <w:trPr>
          <w:trHeight w:val="453"/>
        </w:trPr>
        <w:tc>
          <w:tcPr>
            <w:tcW w:w="2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9BB" w:rsidRPr="00970833" w:rsidRDefault="006E6705" w:rsidP="00970833">
            <w:pPr>
              <w:spacing w:after="0" w:line="276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12</w:t>
            </w:r>
            <w:r w:rsidR="0097083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:00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 xml:space="preserve"> PM to 12:0</w:t>
            </w:r>
            <w:r w:rsidR="0097083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5</w:t>
            </w:r>
            <w:r w:rsidR="00970833" w:rsidRPr="0097083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 xml:space="preserve"> PM</w:t>
            </w:r>
          </w:p>
        </w:tc>
        <w:tc>
          <w:tcPr>
            <w:tcW w:w="3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9BB" w:rsidRPr="00970833" w:rsidRDefault="006739BB" w:rsidP="00BF372B">
            <w:pPr>
              <w:spacing w:after="0" w:line="276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70833">
              <w:rPr>
                <w:rFonts w:ascii="Arial Narrow" w:eastAsia="Times New Roman" w:hAnsi="Arial Narrow" w:cs="Times New Roman"/>
                <w:b/>
                <w:color w:val="212121"/>
                <w:sz w:val="24"/>
                <w:szCs w:val="24"/>
              </w:rPr>
              <w:t>Vote of Thanks</w:t>
            </w:r>
            <w:r w:rsidR="006E2A26" w:rsidRPr="00970833">
              <w:rPr>
                <w:rFonts w:ascii="Arial Narrow" w:eastAsia="Times New Roman" w:hAnsi="Arial Narrow" w:cs="Times New Roman"/>
                <w:b/>
                <w:color w:val="212121"/>
                <w:sz w:val="24"/>
                <w:szCs w:val="24"/>
              </w:rPr>
              <w:t xml:space="preserve"> by</w:t>
            </w:r>
          </w:p>
          <w:p w:rsidR="006739BB" w:rsidRPr="00970833" w:rsidRDefault="001B53BE" w:rsidP="00BF372B">
            <w:pPr>
              <w:spacing w:after="0" w:line="276" w:lineRule="atLeast"/>
              <w:jc w:val="center"/>
              <w:rPr>
                <w:rFonts w:ascii="Arial Narrow" w:eastAsia="Times New Roman" w:hAnsi="Arial Narrow" w:cs="Times New Roman"/>
                <w:color w:val="212121"/>
                <w:sz w:val="24"/>
                <w:szCs w:val="24"/>
              </w:rPr>
            </w:pPr>
            <w:r w:rsidRPr="0097083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 xml:space="preserve">Secretary, ICAI UAE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(</w:t>
            </w:r>
            <w:r w:rsidRPr="0097083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Dubai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)</w:t>
            </w:r>
            <w:r w:rsidRPr="0097083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 xml:space="preserve"> Chapter</w:t>
            </w:r>
          </w:p>
        </w:tc>
        <w:tc>
          <w:tcPr>
            <w:tcW w:w="3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9BB" w:rsidRPr="00970833" w:rsidRDefault="001B53BE" w:rsidP="00BF372B">
            <w:pPr>
              <w:spacing w:after="0" w:line="276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7083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CA Anish Mehta</w:t>
            </w:r>
            <w:r w:rsidRPr="0097083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37BDF" w:rsidRDefault="00B37BDF" w:rsidP="00072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B53BE" w:rsidRDefault="001B53BE" w:rsidP="00072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B53BE" w:rsidRDefault="001B53BE" w:rsidP="00072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B53BE" w:rsidRDefault="001B53BE" w:rsidP="00072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B53BE" w:rsidRDefault="001B53BE" w:rsidP="00072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B53BE" w:rsidRDefault="001B53BE" w:rsidP="00072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2488" w:rsidRDefault="006E2A26" w:rsidP="002C2488">
      <w:pPr>
        <w:pStyle w:val="ListParagraph"/>
        <w:tabs>
          <w:tab w:val="left" w:pos="342"/>
        </w:tabs>
        <w:spacing w:after="0"/>
        <w:ind w:left="342"/>
        <w:jc w:val="both"/>
        <w:rPr>
          <w:rFonts w:ascii="Arial Narrow" w:hAnsi="Arial Narrow"/>
          <w:bCs/>
          <w:i/>
          <w:color w:val="000000"/>
          <w:sz w:val="28"/>
          <w:szCs w:val="28"/>
        </w:rPr>
      </w:pPr>
      <w:r>
        <w:rPr>
          <w:rFonts w:ascii="Arial Narrow" w:hAnsi="Arial Narrow"/>
          <w:bCs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164465</wp:posOffset>
                </wp:positionV>
                <wp:extent cx="6657975" cy="1000125"/>
                <wp:effectExtent l="0" t="0" r="47625" b="666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1000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488" w:rsidRPr="006A1058" w:rsidRDefault="002C2488" w:rsidP="002C2488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673A9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Members can also raise their specific queries / questions on line at the above mentioned link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and can also send in advance at </w:t>
                            </w:r>
                            <w:hyperlink r:id="rId9" w:history="1">
                              <w:r w:rsidR="00C3189C" w:rsidRPr="0057000E">
                                <w:rPr>
                                  <w:rStyle w:val="Hyperlink"/>
                                  <w:rFonts w:ascii="Arial Narrow" w:hAnsi="Arial Narrow" w:cstheme="minorBidi"/>
                                  <w:b/>
                                  <w:bCs/>
                                  <w:sz w:val="28"/>
                                  <w:szCs w:val="28"/>
                                </w:rPr>
                                <w:t>rdme@icaidubai.org/chairman@icaidubai.org/</w:t>
                              </w:r>
                            </w:hyperlink>
                            <w:r w:rsidR="00C3189C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cpeadmin@icai.in</w:t>
                            </w:r>
                            <w:r w:rsidRPr="00F673A9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, many of which would get</w:t>
                            </w:r>
                            <w:r w:rsidRPr="006A1058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answered by the Speakers, subject to relevance and availability of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8pt;margin-top:12.95pt;width:524.2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2C2488" w:rsidRPr="006A1058" w:rsidRDefault="002C2488" w:rsidP="002C2488">
                      <w:pPr>
                        <w:jc w:val="both"/>
                        <w:rPr>
                          <w:rFonts w:ascii="Arial Narrow" w:hAnsi="Arial Narrow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F673A9">
                        <w:rPr>
                          <w:rFonts w:ascii="Arial Narrow" w:hAnsi="Arial Narrow"/>
                          <w:b/>
                          <w:bCs/>
                          <w:color w:val="002060"/>
                          <w:sz w:val="28"/>
                          <w:szCs w:val="28"/>
                        </w:rPr>
                        <w:t>Members can also raise their specific queries / questions on line at the above mentioned link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and can also send in advance at </w:t>
                      </w:r>
                      <w:hyperlink r:id="rId10" w:history="1">
                        <w:r w:rsidR="00C3189C" w:rsidRPr="0057000E">
                          <w:rPr>
                            <w:rStyle w:val="Hyperlink"/>
                            <w:rFonts w:ascii="Arial Narrow" w:hAnsi="Arial Narrow" w:cstheme="minorBidi"/>
                            <w:b/>
                            <w:bCs/>
                            <w:sz w:val="28"/>
                            <w:szCs w:val="28"/>
                          </w:rPr>
                          <w:t>rdme@icaidubai.org/chairman@icaidubai.org/</w:t>
                        </w:r>
                      </w:hyperlink>
                      <w:r w:rsidR="00C3189C">
                        <w:rPr>
                          <w:rFonts w:ascii="Arial Narrow" w:hAnsi="Arial Narrow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2060"/>
                          <w:sz w:val="28"/>
                          <w:szCs w:val="28"/>
                        </w:rPr>
                        <w:t>cpeadmin@icai.in</w:t>
                      </w:r>
                      <w:r w:rsidRPr="00F673A9">
                        <w:rPr>
                          <w:rFonts w:ascii="Arial Narrow" w:hAnsi="Arial Narrow"/>
                          <w:b/>
                          <w:bCs/>
                          <w:color w:val="002060"/>
                          <w:sz w:val="28"/>
                          <w:szCs w:val="28"/>
                        </w:rPr>
                        <w:t>, many of which would get</w:t>
                      </w:r>
                      <w:r w:rsidRPr="006A1058">
                        <w:rPr>
                          <w:rFonts w:ascii="Arial Narrow" w:hAnsi="Arial Narrow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answered by the Speakers, subject to relevance and availability of time.</w:t>
                      </w:r>
                    </w:p>
                  </w:txbxContent>
                </v:textbox>
              </v:rect>
            </w:pict>
          </mc:Fallback>
        </mc:AlternateContent>
      </w:r>
    </w:p>
    <w:p w:rsidR="002C2488" w:rsidRDefault="002C2488" w:rsidP="002C2488">
      <w:pPr>
        <w:pStyle w:val="ListParagraph"/>
        <w:tabs>
          <w:tab w:val="left" w:pos="342"/>
        </w:tabs>
        <w:spacing w:after="0"/>
        <w:ind w:left="342"/>
        <w:jc w:val="both"/>
        <w:rPr>
          <w:rFonts w:ascii="Arial Narrow" w:hAnsi="Arial Narrow"/>
          <w:bCs/>
          <w:i/>
          <w:color w:val="000000"/>
          <w:sz w:val="28"/>
          <w:szCs w:val="28"/>
        </w:rPr>
      </w:pPr>
    </w:p>
    <w:p w:rsidR="002C2488" w:rsidRDefault="002C2488" w:rsidP="002C2488">
      <w:pPr>
        <w:pStyle w:val="ListParagraph"/>
        <w:tabs>
          <w:tab w:val="left" w:pos="342"/>
        </w:tabs>
        <w:spacing w:after="0"/>
        <w:ind w:left="342"/>
        <w:jc w:val="both"/>
        <w:rPr>
          <w:rFonts w:ascii="Arial Narrow" w:hAnsi="Arial Narrow"/>
          <w:bCs/>
          <w:i/>
          <w:color w:val="000000"/>
          <w:sz w:val="28"/>
          <w:szCs w:val="28"/>
        </w:rPr>
      </w:pPr>
    </w:p>
    <w:p w:rsidR="002C2488" w:rsidRPr="002C2488" w:rsidRDefault="002C2488" w:rsidP="002C2488">
      <w:pPr>
        <w:pStyle w:val="ListParagraph"/>
        <w:tabs>
          <w:tab w:val="left" w:pos="342"/>
        </w:tabs>
        <w:spacing w:after="0"/>
        <w:ind w:left="342"/>
        <w:jc w:val="both"/>
        <w:rPr>
          <w:rFonts w:ascii="Arial Narrow" w:hAnsi="Arial Narrow"/>
          <w:bCs/>
          <w:i/>
          <w:color w:val="000000"/>
          <w:sz w:val="28"/>
          <w:szCs w:val="28"/>
        </w:rPr>
      </w:pPr>
    </w:p>
    <w:p w:rsidR="002C2488" w:rsidRPr="002C2488" w:rsidRDefault="002C2488" w:rsidP="002C2488">
      <w:pPr>
        <w:pStyle w:val="ListParagraph"/>
        <w:tabs>
          <w:tab w:val="left" w:pos="342"/>
        </w:tabs>
        <w:spacing w:after="0"/>
        <w:ind w:left="342"/>
        <w:jc w:val="both"/>
        <w:rPr>
          <w:rFonts w:ascii="Arial Narrow" w:hAnsi="Arial Narrow"/>
          <w:bCs/>
          <w:i/>
          <w:color w:val="000000"/>
          <w:sz w:val="28"/>
          <w:szCs w:val="28"/>
        </w:rPr>
      </w:pPr>
    </w:p>
    <w:p w:rsidR="00B50A3D" w:rsidRPr="00E07ACA" w:rsidRDefault="00B50A3D" w:rsidP="00B50A3D">
      <w:pPr>
        <w:pStyle w:val="ListParagraph"/>
        <w:numPr>
          <w:ilvl w:val="0"/>
          <w:numId w:val="1"/>
        </w:numPr>
        <w:tabs>
          <w:tab w:val="left" w:pos="342"/>
        </w:tabs>
        <w:spacing w:after="0"/>
        <w:ind w:left="342" w:hanging="342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E07ACA">
        <w:rPr>
          <w:rFonts w:ascii="Arial Narrow" w:hAnsi="Arial Narrow"/>
          <w:b/>
          <w:bCs/>
          <w:color w:val="C00000"/>
          <w:sz w:val="28"/>
          <w:szCs w:val="28"/>
        </w:rPr>
        <w:t>No registration or registration fee</w:t>
      </w:r>
      <w:r w:rsidR="008F16D5">
        <w:rPr>
          <w:rFonts w:ascii="Arial Narrow" w:hAnsi="Arial Narrow"/>
          <w:b/>
          <w:bCs/>
          <w:color w:val="C00000"/>
          <w:sz w:val="28"/>
          <w:szCs w:val="28"/>
        </w:rPr>
        <w:t xml:space="preserve"> </w:t>
      </w:r>
      <w:r w:rsidRPr="00E07ACA">
        <w:rPr>
          <w:rFonts w:ascii="Arial Narrow" w:hAnsi="Arial Narrow"/>
          <w:bCs/>
          <w:color w:val="000000"/>
          <w:sz w:val="28"/>
          <w:szCs w:val="28"/>
        </w:rPr>
        <w:t xml:space="preserve">for the CPE </w:t>
      </w:r>
      <w:r w:rsidR="00D314D0">
        <w:rPr>
          <w:rFonts w:ascii="Arial Narrow" w:hAnsi="Arial Narrow"/>
          <w:bCs/>
          <w:color w:val="000000"/>
          <w:sz w:val="28"/>
          <w:szCs w:val="28"/>
        </w:rPr>
        <w:t>N</w:t>
      </w:r>
      <w:r w:rsidR="008F16D5">
        <w:rPr>
          <w:rFonts w:ascii="Arial Narrow" w:hAnsi="Arial Narrow"/>
          <w:bCs/>
          <w:color w:val="000000"/>
          <w:sz w:val="28"/>
          <w:szCs w:val="28"/>
        </w:rPr>
        <w:t>ational</w:t>
      </w:r>
      <w:r w:rsidRPr="00E07ACA">
        <w:rPr>
          <w:rFonts w:ascii="Arial Narrow" w:hAnsi="Arial Narrow"/>
          <w:bCs/>
          <w:color w:val="000000"/>
          <w:sz w:val="28"/>
          <w:szCs w:val="28"/>
        </w:rPr>
        <w:t xml:space="preserve"> Live Webcast (except some POU’s may charge nominal fee to meet their out of pocket expenses if their facility is used). Can view the Live Webcast from your office / home.  </w:t>
      </w:r>
    </w:p>
    <w:p w:rsidR="00B50A3D" w:rsidRPr="00C8629B" w:rsidRDefault="003C0691" w:rsidP="00B50A3D">
      <w:pPr>
        <w:pStyle w:val="ListParagraph"/>
        <w:numPr>
          <w:ilvl w:val="0"/>
          <w:numId w:val="1"/>
        </w:numPr>
        <w:tabs>
          <w:tab w:val="left" w:pos="342"/>
        </w:tabs>
        <w:spacing w:after="0"/>
        <w:ind w:left="342" w:hanging="342"/>
        <w:jc w:val="both"/>
        <w:rPr>
          <w:rFonts w:ascii="Arial Narrow" w:hAnsi="Arial Narrow"/>
          <w:bCs/>
          <w:color w:val="000000"/>
          <w:sz w:val="28"/>
          <w:szCs w:val="28"/>
        </w:rPr>
      </w:pPr>
      <w:r>
        <w:rPr>
          <w:rFonts w:ascii="Arial Narrow" w:hAnsi="Arial Narrow"/>
          <w:bCs/>
          <w:color w:val="000000"/>
          <w:sz w:val="28"/>
          <w:szCs w:val="28"/>
        </w:rPr>
        <w:t>2</w:t>
      </w:r>
      <w:r w:rsidR="00B50A3D" w:rsidRPr="00E07ACA">
        <w:rPr>
          <w:rFonts w:ascii="Arial Narrow" w:hAnsi="Arial Narrow"/>
          <w:bCs/>
          <w:color w:val="000000"/>
          <w:sz w:val="28"/>
          <w:szCs w:val="28"/>
        </w:rPr>
        <w:t> CPE Hours Credit under Unstructured Learning Activities who have viewed the Live Webcast from their own offices / home.  No separate cost attached to this.</w:t>
      </w:r>
    </w:p>
    <w:p w:rsidR="008F16D5" w:rsidRPr="008F16D5" w:rsidRDefault="003C0691" w:rsidP="00D314D0">
      <w:pPr>
        <w:pStyle w:val="ListParagraph"/>
        <w:numPr>
          <w:ilvl w:val="0"/>
          <w:numId w:val="1"/>
        </w:numPr>
        <w:tabs>
          <w:tab w:val="left" w:pos="342"/>
        </w:tabs>
        <w:spacing w:after="0"/>
        <w:ind w:left="284" w:hanging="284"/>
        <w:jc w:val="both"/>
        <w:rPr>
          <w:rFonts w:ascii="Arial Narrow" w:hAnsi="Arial Narrow"/>
          <w:bCs/>
          <w:i/>
          <w:iCs/>
          <w:color w:val="000000"/>
          <w:sz w:val="28"/>
          <w:szCs w:val="28"/>
        </w:rPr>
      </w:pPr>
      <w:r w:rsidRPr="008F16D5">
        <w:rPr>
          <w:rFonts w:ascii="Arial Narrow" w:hAnsi="Arial Narrow"/>
          <w:bCs/>
          <w:color w:val="000000"/>
          <w:sz w:val="28"/>
          <w:szCs w:val="28"/>
        </w:rPr>
        <w:t>2</w:t>
      </w:r>
      <w:r w:rsidR="00B50A3D" w:rsidRPr="008F16D5">
        <w:rPr>
          <w:rFonts w:ascii="Arial Narrow" w:hAnsi="Arial Narrow"/>
          <w:bCs/>
          <w:color w:val="000000"/>
          <w:sz w:val="28"/>
          <w:szCs w:val="28"/>
        </w:rPr>
        <w:t xml:space="preserve"> CPE Hours Credit under Structured Learning Activities who participate through</w:t>
      </w:r>
      <w:r w:rsidR="001B53BE">
        <w:rPr>
          <w:rFonts w:ascii="Arial Narrow" w:hAnsi="Arial Narrow"/>
          <w:bCs/>
          <w:color w:val="000000"/>
          <w:sz w:val="28"/>
          <w:szCs w:val="28"/>
        </w:rPr>
        <w:t xml:space="preserve"> ICAI </w:t>
      </w:r>
      <w:proofErr w:type="gramStart"/>
      <w:r w:rsidR="001B53BE">
        <w:rPr>
          <w:rFonts w:ascii="Arial Narrow" w:hAnsi="Arial Narrow"/>
          <w:bCs/>
          <w:color w:val="000000"/>
          <w:sz w:val="28"/>
          <w:szCs w:val="28"/>
        </w:rPr>
        <w:t>UAE(</w:t>
      </w:r>
      <w:proofErr w:type="gramEnd"/>
      <w:r w:rsidR="001B53BE">
        <w:rPr>
          <w:rFonts w:ascii="Arial Narrow" w:hAnsi="Arial Narrow"/>
          <w:bCs/>
          <w:color w:val="000000"/>
          <w:sz w:val="28"/>
          <w:szCs w:val="28"/>
        </w:rPr>
        <w:t>Dubai) Chapter, ICAI Dubai Office or</w:t>
      </w:r>
      <w:r w:rsidR="00B50A3D" w:rsidRPr="008F16D5">
        <w:rPr>
          <w:rFonts w:ascii="Arial Narrow" w:hAnsi="Arial Narrow"/>
          <w:bCs/>
          <w:color w:val="000000"/>
          <w:sz w:val="28"/>
          <w:szCs w:val="28"/>
        </w:rPr>
        <w:t xml:space="preserve"> any of the Regional Councils/ Branches &amp; CPE Study </w:t>
      </w:r>
      <w:r w:rsidR="00086EF1" w:rsidRPr="008F16D5">
        <w:rPr>
          <w:rFonts w:ascii="Arial Narrow" w:hAnsi="Arial Narrow"/>
          <w:bCs/>
          <w:color w:val="000000"/>
          <w:sz w:val="28"/>
          <w:szCs w:val="28"/>
        </w:rPr>
        <w:t>Circles, Chapters and</w:t>
      </w:r>
      <w:r w:rsidR="001B53BE">
        <w:rPr>
          <w:rFonts w:ascii="Arial Narrow" w:hAnsi="Arial Narrow"/>
          <w:bCs/>
          <w:color w:val="000000"/>
          <w:sz w:val="28"/>
          <w:szCs w:val="28"/>
        </w:rPr>
        <w:t xml:space="preserve"> CPE</w:t>
      </w:r>
      <w:r w:rsidR="00086EF1" w:rsidRPr="008F16D5"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="00B50A3D" w:rsidRPr="008F16D5">
        <w:rPr>
          <w:rFonts w:ascii="Arial Narrow" w:hAnsi="Arial Narrow"/>
          <w:bCs/>
          <w:color w:val="000000"/>
          <w:sz w:val="28"/>
          <w:szCs w:val="28"/>
        </w:rPr>
        <w:t>Groups of ICAI. Kindly intimate the POU in advance, if you are planning to avail this facility so that necessary arrangement is made.</w:t>
      </w:r>
    </w:p>
    <w:p w:rsidR="00B50A3D" w:rsidRDefault="00B50A3D" w:rsidP="00B50A3D">
      <w:pPr>
        <w:pStyle w:val="NormalIndent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B50A3D" w:rsidRPr="00545B33" w:rsidRDefault="00B50A3D" w:rsidP="00B50A3D">
      <w:pPr>
        <w:tabs>
          <w:tab w:val="left" w:pos="342"/>
        </w:tabs>
        <w:spacing w:after="0"/>
        <w:jc w:val="both"/>
        <w:rPr>
          <w:rFonts w:ascii="Arial Narrow" w:hAnsi="Arial Narrow"/>
          <w:b/>
          <w:color w:val="000000"/>
          <w:sz w:val="28"/>
          <w:szCs w:val="28"/>
          <w:u w:val="single"/>
        </w:rPr>
      </w:pPr>
      <w:r w:rsidRPr="00545B33">
        <w:rPr>
          <w:rFonts w:ascii="Arial Narrow" w:hAnsi="Arial Narrow"/>
          <w:b/>
          <w:color w:val="000000"/>
          <w:sz w:val="28"/>
          <w:szCs w:val="28"/>
          <w:u w:val="single"/>
        </w:rPr>
        <w:t>FOR CLAIMING STRUCTURED CPE HOURS:</w:t>
      </w:r>
    </w:p>
    <w:p w:rsidR="00B50A3D" w:rsidRPr="00545B33" w:rsidRDefault="00B50A3D" w:rsidP="00B50A3D">
      <w:pPr>
        <w:tabs>
          <w:tab w:val="left" w:pos="342"/>
        </w:tabs>
        <w:spacing w:after="0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545B33">
        <w:rPr>
          <w:rFonts w:ascii="Arial Narrow" w:hAnsi="Arial Narrow"/>
          <w:bCs/>
          <w:color w:val="000000"/>
          <w:sz w:val="28"/>
          <w:szCs w:val="28"/>
        </w:rPr>
        <w:t xml:space="preserve">Please register with any POU – </w:t>
      </w:r>
      <w:r w:rsidR="001B53BE">
        <w:rPr>
          <w:rFonts w:ascii="Arial Narrow" w:hAnsi="Arial Narrow"/>
          <w:bCs/>
          <w:color w:val="000000"/>
          <w:sz w:val="28"/>
          <w:szCs w:val="28"/>
        </w:rPr>
        <w:t xml:space="preserve">ICAI </w:t>
      </w:r>
      <w:proofErr w:type="gramStart"/>
      <w:r w:rsidR="001B53BE">
        <w:rPr>
          <w:rFonts w:ascii="Arial Narrow" w:hAnsi="Arial Narrow"/>
          <w:bCs/>
          <w:color w:val="000000"/>
          <w:sz w:val="28"/>
          <w:szCs w:val="28"/>
        </w:rPr>
        <w:t>UAE(</w:t>
      </w:r>
      <w:proofErr w:type="gramEnd"/>
      <w:r w:rsidR="001B53BE">
        <w:rPr>
          <w:rFonts w:ascii="Arial Narrow" w:hAnsi="Arial Narrow"/>
          <w:bCs/>
          <w:color w:val="000000"/>
          <w:sz w:val="28"/>
          <w:szCs w:val="28"/>
        </w:rPr>
        <w:t>Dubai) Chapter, ICAI Dubai Office</w:t>
      </w:r>
      <w:r w:rsidR="001B53BE" w:rsidRPr="00545B33"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="001B53BE">
        <w:rPr>
          <w:rFonts w:ascii="Arial Narrow" w:hAnsi="Arial Narrow"/>
          <w:bCs/>
          <w:color w:val="000000"/>
          <w:sz w:val="28"/>
          <w:szCs w:val="28"/>
        </w:rPr>
        <w:t xml:space="preserve">, </w:t>
      </w:r>
      <w:r w:rsidRPr="00545B33">
        <w:rPr>
          <w:rFonts w:ascii="Arial Narrow" w:hAnsi="Arial Narrow"/>
          <w:bCs/>
          <w:color w:val="000000"/>
          <w:sz w:val="28"/>
          <w:szCs w:val="28"/>
        </w:rPr>
        <w:t>Regional Council/Branch/Study Circle/Chapter/</w:t>
      </w:r>
      <w:r w:rsidR="001B53BE">
        <w:rPr>
          <w:rFonts w:ascii="Arial Narrow" w:hAnsi="Arial Narrow"/>
          <w:bCs/>
          <w:color w:val="000000"/>
          <w:sz w:val="28"/>
          <w:szCs w:val="28"/>
        </w:rPr>
        <w:t>CPE G</w:t>
      </w:r>
      <w:r w:rsidRPr="00545B33">
        <w:rPr>
          <w:rFonts w:ascii="Arial Narrow" w:hAnsi="Arial Narrow"/>
          <w:bCs/>
          <w:color w:val="000000"/>
          <w:sz w:val="28"/>
          <w:szCs w:val="28"/>
        </w:rPr>
        <w:t>roup to view the live webcast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at their premises</w:t>
      </w:r>
      <w:r w:rsidRPr="00545B33">
        <w:rPr>
          <w:rFonts w:ascii="Arial Narrow" w:hAnsi="Arial Narrow"/>
          <w:bCs/>
          <w:color w:val="000000"/>
          <w:sz w:val="28"/>
          <w:szCs w:val="28"/>
        </w:rPr>
        <w:t xml:space="preserve">. </w:t>
      </w:r>
      <w:r>
        <w:rPr>
          <w:rFonts w:ascii="Arial Narrow" w:hAnsi="Arial Narrow"/>
          <w:bCs/>
          <w:color w:val="000000"/>
          <w:sz w:val="28"/>
          <w:szCs w:val="28"/>
        </w:rPr>
        <w:t>After viewing the webcast t</w:t>
      </w:r>
      <w:r w:rsidRPr="00545B33">
        <w:rPr>
          <w:rFonts w:ascii="Arial Narrow" w:hAnsi="Arial Narrow"/>
          <w:bCs/>
          <w:color w:val="000000"/>
          <w:sz w:val="28"/>
          <w:szCs w:val="28"/>
        </w:rPr>
        <w:t xml:space="preserve">he concerned POU would upload </w:t>
      </w:r>
      <w:r w:rsidR="00C75A7D">
        <w:rPr>
          <w:rFonts w:ascii="Arial Narrow" w:hAnsi="Arial Narrow"/>
          <w:bCs/>
          <w:color w:val="000000"/>
          <w:sz w:val="28"/>
          <w:szCs w:val="28"/>
        </w:rPr>
        <w:t xml:space="preserve">your attendance for granting </w:t>
      </w:r>
      <w:r w:rsidR="008F16D5">
        <w:rPr>
          <w:rFonts w:ascii="Arial Narrow" w:hAnsi="Arial Narrow"/>
          <w:bCs/>
          <w:color w:val="000000"/>
          <w:sz w:val="28"/>
          <w:szCs w:val="28"/>
        </w:rPr>
        <w:t>2</w:t>
      </w:r>
      <w:r w:rsidRPr="00545B33">
        <w:rPr>
          <w:rFonts w:ascii="Arial Narrow" w:hAnsi="Arial Narrow"/>
          <w:bCs/>
          <w:color w:val="000000"/>
          <w:sz w:val="28"/>
          <w:szCs w:val="28"/>
        </w:rPr>
        <w:t xml:space="preserve"> Structured CPE hours.</w:t>
      </w:r>
    </w:p>
    <w:p w:rsidR="00B50A3D" w:rsidRDefault="00B50A3D" w:rsidP="00B50A3D">
      <w:pPr>
        <w:tabs>
          <w:tab w:val="left" w:pos="342"/>
        </w:tabs>
        <w:spacing w:after="0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B50A3D" w:rsidRPr="00545B33" w:rsidRDefault="00B50A3D" w:rsidP="00B50A3D">
      <w:pPr>
        <w:tabs>
          <w:tab w:val="left" w:pos="342"/>
        </w:tabs>
        <w:spacing w:after="0"/>
        <w:jc w:val="both"/>
        <w:rPr>
          <w:rFonts w:ascii="Arial Narrow" w:hAnsi="Arial Narrow"/>
          <w:b/>
          <w:color w:val="000000"/>
          <w:sz w:val="28"/>
          <w:szCs w:val="28"/>
          <w:u w:val="single"/>
        </w:rPr>
      </w:pPr>
      <w:r w:rsidRPr="00545B33">
        <w:rPr>
          <w:rFonts w:ascii="Arial Narrow" w:hAnsi="Arial Narrow"/>
          <w:b/>
          <w:color w:val="000000"/>
          <w:sz w:val="28"/>
          <w:szCs w:val="28"/>
          <w:u w:val="single"/>
        </w:rPr>
        <w:t>FOR CLAIMING UNSTRUCTURED CPE HOURS:</w:t>
      </w:r>
    </w:p>
    <w:p w:rsidR="00B50A3D" w:rsidRPr="00545B33" w:rsidRDefault="00B50A3D" w:rsidP="00A94449">
      <w:pPr>
        <w:tabs>
          <w:tab w:val="left" w:pos="342"/>
        </w:tabs>
        <w:spacing w:after="0"/>
        <w:jc w:val="both"/>
        <w:rPr>
          <w:rFonts w:ascii="Arial Narrow" w:hAnsi="Arial Narrow"/>
          <w:b/>
          <w:color w:val="000000"/>
          <w:sz w:val="28"/>
          <w:szCs w:val="28"/>
        </w:rPr>
      </w:pPr>
      <w:r w:rsidRPr="00D65DC6">
        <w:rPr>
          <w:rFonts w:ascii="Arial Narrow" w:hAnsi="Arial Narrow"/>
          <w:bCs/>
          <w:color w:val="000000"/>
          <w:sz w:val="28"/>
          <w:szCs w:val="28"/>
        </w:rPr>
        <w:t>You can view the live webcast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from your own office</w:t>
      </w:r>
      <w:r w:rsidRPr="00E07ACA">
        <w:rPr>
          <w:rFonts w:ascii="Arial Narrow" w:hAnsi="Arial Narrow"/>
          <w:bCs/>
          <w:color w:val="000000"/>
          <w:sz w:val="28"/>
          <w:szCs w:val="28"/>
        </w:rPr>
        <w:t>/ home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. After viewing the webcast you may </w:t>
      </w:r>
      <w:r w:rsidR="00086EF1">
        <w:rPr>
          <w:rFonts w:ascii="Arial Narrow" w:hAnsi="Arial Narrow"/>
          <w:bCs/>
          <w:color w:val="000000"/>
          <w:sz w:val="28"/>
          <w:szCs w:val="28"/>
        </w:rPr>
        <w:t>submit yourself declaration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form</w:t>
      </w:r>
      <w:r w:rsidR="00086EF1">
        <w:rPr>
          <w:rFonts w:ascii="Arial Narrow" w:hAnsi="Arial Narrow"/>
          <w:bCs/>
          <w:color w:val="000000"/>
          <w:sz w:val="28"/>
          <w:szCs w:val="28"/>
        </w:rPr>
        <w:t xml:space="preserve"> online at www.cpeicai.org.</w:t>
      </w:r>
    </w:p>
    <w:p w:rsidR="00B50A3D" w:rsidRPr="00C622DE" w:rsidRDefault="00B50A3D" w:rsidP="00B50A3D">
      <w:pPr>
        <w:pStyle w:val="NormalIndent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086EF1" w:rsidRDefault="00086EF1" w:rsidP="00C3189C">
      <w:pPr>
        <w:pStyle w:val="NormalIndent"/>
        <w:ind w:left="0"/>
        <w:rPr>
          <w:rFonts w:ascii="Tahoma" w:hAnsi="Tahoma" w:cs="Tahoma"/>
          <w:b/>
          <w:bCs/>
          <w:i/>
          <w:iCs/>
          <w:szCs w:val="24"/>
        </w:rPr>
      </w:pPr>
      <w:r w:rsidRPr="004402E8">
        <w:rPr>
          <w:rFonts w:ascii="Tahoma" w:hAnsi="Tahoma" w:cs="Tahoma"/>
          <w:szCs w:val="24"/>
        </w:rPr>
        <w:t xml:space="preserve">For any clarification/assistance about CPE </w:t>
      </w:r>
      <w:r w:rsidR="00D314D0">
        <w:rPr>
          <w:rFonts w:ascii="Tahoma" w:hAnsi="Tahoma" w:cs="Tahoma"/>
          <w:szCs w:val="24"/>
        </w:rPr>
        <w:t>N</w:t>
      </w:r>
      <w:r w:rsidR="008F16D5">
        <w:rPr>
          <w:rFonts w:ascii="Tahoma" w:hAnsi="Tahoma" w:cs="Tahoma"/>
          <w:szCs w:val="24"/>
        </w:rPr>
        <w:t>ational</w:t>
      </w:r>
      <w:r w:rsidRPr="004402E8">
        <w:rPr>
          <w:rFonts w:ascii="Tahoma" w:hAnsi="Tahoma" w:cs="Tahoma"/>
          <w:szCs w:val="24"/>
        </w:rPr>
        <w:t xml:space="preserve"> Live Webcast, kindly contact</w:t>
      </w:r>
      <w:r w:rsidR="00C3189C">
        <w:rPr>
          <w:rFonts w:ascii="Tahoma" w:hAnsi="Tahoma" w:cs="Tahoma"/>
          <w:szCs w:val="24"/>
        </w:rPr>
        <w:t xml:space="preserve"> ICAI </w:t>
      </w:r>
      <w:proofErr w:type="gramStart"/>
      <w:r w:rsidR="00C3189C">
        <w:rPr>
          <w:rFonts w:ascii="Tahoma" w:hAnsi="Tahoma" w:cs="Tahoma"/>
          <w:szCs w:val="24"/>
        </w:rPr>
        <w:t>UAE(</w:t>
      </w:r>
      <w:proofErr w:type="gramEnd"/>
      <w:r w:rsidR="00C3189C">
        <w:rPr>
          <w:rFonts w:ascii="Tahoma" w:hAnsi="Tahoma" w:cs="Tahoma"/>
          <w:szCs w:val="24"/>
        </w:rPr>
        <w:t>Dubai) Chapter on Tel: +971</w:t>
      </w:r>
      <w:r w:rsidR="00C3189C" w:rsidRPr="00C3189C">
        <w:rPr>
          <w:rFonts w:ascii="Tahoma" w:hAnsi="Tahoma" w:cs="Tahoma"/>
          <w:szCs w:val="24"/>
        </w:rPr>
        <w:t>43672250, Mob:+971503536885</w:t>
      </w:r>
      <w:r w:rsidR="00C3189C">
        <w:rPr>
          <w:rFonts w:ascii="Tahoma" w:hAnsi="Tahoma" w:cs="Tahoma"/>
          <w:szCs w:val="24"/>
        </w:rPr>
        <w:t xml:space="preserve"> </w:t>
      </w:r>
      <w:r w:rsidR="00C3189C" w:rsidRPr="00C3189C">
        <w:rPr>
          <w:rFonts w:ascii="Tahoma" w:hAnsi="Tahoma" w:cs="Tahoma"/>
          <w:szCs w:val="24"/>
        </w:rPr>
        <w:t xml:space="preserve">Email: </w:t>
      </w:r>
      <w:hyperlink r:id="rId11" w:history="1">
        <w:r w:rsidR="00C3189C" w:rsidRPr="0057000E">
          <w:rPr>
            <w:rStyle w:val="Hyperlink"/>
            <w:rFonts w:ascii="Tahoma" w:hAnsi="Tahoma" w:cs="Tahoma"/>
            <w:szCs w:val="24"/>
          </w:rPr>
          <w:t>rdme@icaidubai.org/chairman@icaidubai.org</w:t>
        </w:r>
      </w:hyperlink>
      <w:r w:rsidR="00C3189C">
        <w:rPr>
          <w:rFonts w:ascii="Tahoma" w:hAnsi="Tahoma" w:cs="Tahoma"/>
          <w:szCs w:val="24"/>
        </w:rPr>
        <w:t xml:space="preserve"> or CPEC Secretariat</w:t>
      </w:r>
      <w:r w:rsidR="00C3189C" w:rsidRPr="004402E8">
        <w:rPr>
          <w:rFonts w:ascii="Tahoma" w:hAnsi="Tahoma" w:cs="Tahoma"/>
          <w:szCs w:val="24"/>
        </w:rPr>
        <w:t xml:space="preserve"> on </w:t>
      </w:r>
      <w:r w:rsidR="00C3189C">
        <w:rPr>
          <w:rFonts w:ascii="Tahoma" w:hAnsi="Tahoma" w:cs="Tahoma"/>
          <w:szCs w:val="24"/>
        </w:rPr>
        <w:t xml:space="preserve">Tel: </w:t>
      </w:r>
      <w:r w:rsidR="00C26A26">
        <w:rPr>
          <w:rFonts w:ascii="Tahoma" w:hAnsi="Tahoma" w:cs="Tahoma"/>
          <w:szCs w:val="24"/>
        </w:rPr>
        <w:t>011-30110557,</w:t>
      </w:r>
      <w:r w:rsidR="00D314D0">
        <w:rPr>
          <w:rFonts w:ascii="Tahoma" w:hAnsi="Tahoma" w:cs="Tahoma"/>
          <w:szCs w:val="24"/>
        </w:rPr>
        <w:t>0120–</w:t>
      </w:r>
      <w:r w:rsidRPr="004402E8">
        <w:rPr>
          <w:rFonts w:ascii="Tahoma" w:hAnsi="Tahoma" w:cs="Tahoma"/>
          <w:szCs w:val="24"/>
        </w:rPr>
        <w:t>3045957</w:t>
      </w:r>
      <w:r>
        <w:rPr>
          <w:rFonts w:ascii="Tahoma" w:hAnsi="Tahoma" w:cs="Tahoma"/>
          <w:szCs w:val="24"/>
        </w:rPr>
        <w:t xml:space="preserve"> </w:t>
      </w:r>
      <w:r w:rsidR="00C3189C">
        <w:rPr>
          <w:rFonts w:ascii="Tahoma" w:hAnsi="Tahoma" w:cs="Tahoma"/>
          <w:szCs w:val="24"/>
        </w:rPr>
        <w:t xml:space="preserve"> Email:</w:t>
      </w:r>
      <w:r w:rsidRPr="004402E8">
        <w:rPr>
          <w:rFonts w:ascii="Tahoma" w:hAnsi="Tahoma" w:cs="Tahoma"/>
          <w:szCs w:val="24"/>
        </w:rPr>
        <w:t xml:space="preserve"> </w:t>
      </w:r>
      <w:r w:rsidRPr="00C3189C">
        <w:rPr>
          <w:rFonts w:ascii="Tahoma" w:hAnsi="Tahoma" w:cs="Tahoma"/>
          <w:szCs w:val="24"/>
        </w:rPr>
        <w:t>cpedadmin@icai.in</w:t>
      </w:r>
      <w:r w:rsidR="00D42DD4">
        <w:rPr>
          <w:rFonts w:ascii="Tahoma" w:hAnsi="Tahoma" w:cs="Tahoma"/>
          <w:b/>
          <w:bCs/>
          <w:i/>
          <w:iCs/>
          <w:szCs w:val="24"/>
        </w:rPr>
        <w:t>.</w:t>
      </w:r>
    </w:p>
    <w:p w:rsidR="00D42DD4" w:rsidRPr="004402E8" w:rsidRDefault="00D42DD4" w:rsidP="00086EF1">
      <w:pPr>
        <w:pStyle w:val="NormalIndent"/>
        <w:spacing w:line="276" w:lineRule="auto"/>
        <w:ind w:left="0"/>
        <w:rPr>
          <w:rFonts w:ascii="Tahoma" w:hAnsi="Tahoma" w:cs="Tahoma"/>
          <w:b/>
          <w:bCs/>
          <w:i/>
          <w:iCs/>
          <w:szCs w:val="24"/>
        </w:rPr>
      </w:pPr>
    </w:p>
    <w:p w:rsidR="00A670A6" w:rsidRPr="00A670A6" w:rsidRDefault="00A670A6" w:rsidP="00DD2E06">
      <w:pPr>
        <w:spacing w:after="0"/>
        <w:rPr>
          <w:rFonts w:ascii="Tahoma" w:eastAsia="Times New Roman" w:hAnsi="Tahoma" w:cs="Tahoma"/>
          <w:b/>
          <w:sz w:val="24"/>
          <w:szCs w:val="24"/>
        </w:rPr>
      </w:pPr>
      <w:r w:rsidRPr="00A670A6">
        <w:rPr>
          <w:rFonts w:ascii="Tahoma" w:eastAsia="Times New Roman" w:hAnsi="Tahoma" w:cs="Tahoma"/>
          <w:b/>
          <w:sz w:val="24"/>
          <w:szCs w:val="24"/>
        </w:rPr>
        <w:t xml:space="preserve">Chairman, </w:t>
      </w:r>
    </w:p>
    <w:p w:rsidR="00DD2E06" w:rsidRDefault="00A670A6" w:rsidP="00DD2E06">
      <w:pPr>
        <w:spacing w:after="0"/>
        <w:rPr>
          <w:rFonts w:ascii="Tahoma" w:eastAsia="Times New Roman" w:hAnsi="Tahoma" w:cs="Tahoma"/>
          <w:sz w:val="24"/>
          <w:szCs w:val="24"/>
        </w:rPr>
      </w:pPr>
      <w:r w:rsidRPr="00A670A6">
        <w:rPr>
          <w:rFonts w:ascii="Tahoma" w:eastAsia="Times New Roman" w:hAnsi="Tahoma" w:cs="Tahoma"/>
          <w:sz w:val="24"/>
          <w:szCs w:val="24"/>
        </w:rPr>
        <w:t>C</w:t>
      </w:r>
      <w:r w:rsidR="00DD2E06">
        <w:rPr>
          <w:rFonts w:ascii="Tahoma" w:eastAsia="Times New Roman" w:hAnsi="Tahoma" w:cs="Tahoma"/>
          <w:sz w:val="24"/>
          <w:szCs w:val="24"/>
        </w:rPr>
        <w:t>ontinuing Professional Education</w:t>
      </w:r>
      <w:r w:rsidRPr="00A670A6">
        <w:rPr>
          <w:rFonts w:ascii="Tahoma" w:eastAsia="Times New Roman" w:hAnsi="Tahoma" w:cs="Tahoma"/>
          <w:sz w:val="24"/>
          <w:szCs w:val="24"/>
        </w:rPr>
        <w:t xml:space="preserve"> </w:t>
      </w:r>
      <w:r w:rsidR="008F16D5" w:rsidRPr="00A670A6">
        <w:rPr>
          <w:rFonts w:ascii="Tahoma" w:eastAsia="Times New Roman" w:hAnsi="Tahoma" w:cs="Tahoma"/>
          <w:sz w:val="24"/>
          <w:szCs w:val="24"/>
        </w:rPr>
        <w:t>Committee,</w:t>
      </w:r>
      <w:r w:rsidR="00DD2E06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B50A3D" w:rsidRDefault="00A670A6" w:rsidP="00DD2E06">
      <w:pPr>
        <w:spacing w:after="0"/>
        <w:rPr>
          <w:rFonts w:ascii="Tahoma" w:eastAsia="Times New Roman" w:hAnsi="Tahoma" w:cs="Tahoma"/>
          <w:sz w:val="24"/>
          <w:szCs w:val="24"/>
        </w:rPr>
      </w:pPr>
      <w:r w:rsidRPr="00A670A6">
        <w:rPr>
          <w:rFonts w:ascii="Tahoma" w:eastAsia="Times New Roman" w:hAnsi="Tahoma" w:cs="Tahoma"/>
          <w:sz w:val="24"/>
          <w:szCs w:val="24"/>
        </w:rPr>
        <w:t>The Institute of Chartered Accountants of India</w:t>
      </w:r>
    </w:p>
    <w:p w:rsidR="00DD2E06" w:rsidRDefault="008F16D5" w:rsidP="00D42DD4">
      <w:pPr>
        <w:spacing w:after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New Delhi</w:t>
      </w:r>
    </w:p>
    <w:p w:rsidR="00742216" w:rsidRDefault="00742216" w:rsidP="00D42DD4">
      <w:pPr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Tel: 011-30110557,</w:t>
      </w:r>
      <w:r w:rsidR="00C3189C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0120–</w:t>
      </w:r>
      <w:r w:rsidRPr="004402E8">
        <w:rPr>
          <w:rFonts w:ascii="Tahoma" w:hAnsi="Tahoma" w:cs="Tahoma"/>
          <w:szCs w:val="24"/>
        </w:rPr>
        <w:t>3045957</w:t>
      </w:r>
    </w:p>
    <w:p w:rsidR="00742216" w:rsidRPr="00A670A6" w:rsidRDefault="00742216" w:rsidP="00D42DD4">
      <w:pPr>
        <w:spacing w:after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Email: </w:t>
      </w:r>
      <w:r w:rsidRPr="00742216">
        <w:rPr>
          <w:rFonts w:ascii="Tahoma" w:eastAsia="Times New Roman" w:hAnsi="Tahoma" w:cs="Tahoma"/>
          <w:sz w:val="24"/>
          <w:szCs w:val="24"/>
        </w:rPr>
        <w:t>cpedadmin@icai.in</w:t>
      </w:r>
    </w:p>
    <w:p w:rsidR="00C456A7" w:rsidRPr="00A670A6" w:rsidRDefault="00C456A7">
      <w:pPr>
        <w:rPr>
          <w:rFonts w:ascii="Tahoma" w:eastAsia="Times New Roman" w:hAnsi="Tahoma" w:cs="Tahoma"/>
          <w:sz w:val="24"/>
          <w:szCs w:val="24"/>
        </w:rPr>
      </w:pPr>
    </w:p>
    <w:sectPr w:rsidR="00C456A7" w:rsidRPr="00A670A6" w:rsidSect="00A94449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D97"/>
    <w:multiLevelType w:val="hybridMultilevel"/>
    <w:tmpl w:val="A8EA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3D"/>
    <w:rsid w:val="00064673"/>
    <w:rsid w:val="00064EA4"/>
    <w:rsid w:val="0007260B"/>
    <w:rsid w:val="000756C2"/>
    <w:rsid w:val="00082E7C"/>
    <w:rsid w:val="00086EF1"/>
    <w:rsid w:val="00087AAE"/>
    <w:rsid w:val="000E5450"/>
    <w:rsid w:val="0011245B"/>
    <w:rsid w:val="00131DE7"/>
    <w:rsid w:val="00143785"/>
    <w:rsid w:val="00184604"/>
    <w:rsid w:val="001B53BE"/>
    <w:rsid w:val="001D1178"/>
    <w:rsid w:val="001E7C6B"/>
    <w:rsid w:val="002043B0"/>
    <w:rsid w:val="00234203"/>
    <w:rsid w:val="00253696"/>
    <w:rsid w:val="00282E58"/>
    <w:rsid w:val="00284753"/>
    <w:rsid w:val="002C138B"/>
    <w:rsid w:val="002C2488"/>
    <w:rsid w:val="002D3EA5"/>
    <w:rsid w:val="002F5B2A"/>
    <w:rsid w:val="00304B6E"/>
    <w:rsid w:val="00366005"/>
    <w:rsid w:val="003C0691"/>
    <w:rsid w:val="003D2DBE"/>
    <w:rsid w:val="00411090"/>
    <w:rsid w:val="004423C2"/>
    <w:rsid w:val="00444302"/>
    <w:rsid w:val="00445249"/>
    <w:rsid w:val="00492E4D"/>
    <w:rsid w:val="004A1274"/>
    <w:rsid w:val="004C7BB9"/>
    <w:rsid w:val="004D377D"/>
    <w:rsid w:val="004F2198"/>
    <w:rsid w:val="004F2591"/>
    <w:rsid w:val="00507CA5"/>
    <w:rsid w:val="00585EF2"/>
    <w:rsid w:val="00590EB9"/>
    <w:rsid w:val="005973F2"/>
    <w:rsid w:val="00643117"/>
    <w:rsid w:val="006739BB"/>
    <w:rsid w:val="006C1092"/>
    <w:rsid w:val="006E2A26"/>
    <w:rsid w:val="006E6705"/>
    <w:rsid w:val="00705B7F"/>
    <w:rsid w:val="00725B5F"/>
    <w:rsid w:val="00742216"/>
    <w:rsid w:val="00745D9C"/>
    <w:rsid w:val="0077434D"/>
    <w:rsid w:val="007C04B4"/>
    <w:rsid w:val="007D20DF"/>
    <w:rsid w:val="007F4444"/>
    <w:rsid w:val="00807D84"/>
    <w:rsid w:val="0082562B"/>
    <w:rsid w:val="008275D0"/>
    <w:rsid w:val="00845030"/>
    <w:rsid w:val="008645AF"/>
    <w:rsid w:val="008774A3"/>
    <w:rsid w:val="008D496A"/>
    <w:rsid w:val="008F16D5"/>
    <w:rsid w:val="009131D6"/>
    <w:rsid w:val="00924927"/>
    <w:rsid w:val="00970833"/>
    <w:rsid w:val="0099476B"/>
    <w:rsid w:val="00A3516F"/>
    <w:rsid w:val="00A5165F"/>
    <w:rsid w:val="00A6100F"/>
    <w:rsid w:val="00A670A6"/>
    <w:rsid w:val="00A800DB"/>
    <w:rsid w:val="00A94449"/>
    <w:rsid w:val="00AE5EE6"/>
    <w:rsid w:val="00B17EF4"/>
    <w:rsid w:val="00B25239"/>
    <w:rsid w:val="00B37BDF"/>
    <w:rsid w:val="00B50A3D"/>
    <w:rsid w:val="00B67ED2"/>
    <w:rsid w:val="00B9209D"/>
    <w:rsid w:val="00C0355A"/>
    <w:rsid w:val="00C07D07"/>
    <w:rsid w:val="00C26A26"/>
    <w:rsid w:val="00C3189C"/>
    <w:rsid w:val="00C3321B"/>
    <w:rsid w:val="00C456A7"/>
    <w:rsid w:val="00C54E93"/>
    <w:rsid w:val="00C75A7D"/>
    <w:rsid w:val="00D314D0"/>
    <w:rsid w:val="00D42DD4"/>
    <w:rsid w:val="00DA0EB8"/>
    <w:rsid w:val="00DB0B81"/>
    <w:rsid w:val="00DD1A53"/>
    <w:rsid w:val="00DD2E06"/>
    <w:rsid w:val="00E65E0B"/>
    <w:rsid w:val="00E87D92"/>
    <w:rsid w:val="00EC5C9E"/>
    <w:rsid w:val="00EE1F59"/>
    <w:rsid w:val="00F206B4"/>
    <w:rsid w:val="00F239B6"/>
    <w:rsid w:val="00F63EE0"/>
    <w:rsid w:val="00F673A9"/>
    <w:rsid w:val="00F67E1D"/>
    <w:rsid w:val="00FC2E0C"/>
    <w:rsid w:val="00FC6E86"/>
    <w:rsid w:val="00FE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50A3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50A3D"/>
    <w:pPr>
      <w:ind w:left="720"/>
      <w:contextualSpacing/>
    </w:pPr>
    <w:rPr>
      <w:rFonts w:ascii="Calibri" w:eastAsia="Times New Roman" w:hAnsi="Calibri" w:cs="Arial"/>
    </w:rPr>
  </w:style>
  <w:style w:type="paragraph" w:styleId="NormalIndent">
    <w:name w:val="Normal Indent"/>
    <w:basedOn w:val="Normal"/>
    <w:rsid w:val="00B50A3D"/>
    <w:pPr>
      <w:widowControl w:val="0"/>
      <w:spacing w:after="0" w:line="240" w:lineRule="auto"/>
      <w:ind w:left="720"/>
      <w:jc w:val="both"/>
    </w:pPr>
    <w:rPr>
      <w:rFonts w:ascii="Garamond" w:eastAsia="Times New Roman" w:hAnsi="Garamond" w:cs="Times New Roman"/>
      <w:sz w:val="24"/>
      <w:szCs w:val="20"/>
    </w:rPr>
  </w:style>
  <w:style w:type="table" w:styleId="LightList-Accent6">
    <w:name w:val="Light List Accent 6"/>
    <w:basedOn w:val="TableNormal"/>
    <w:uiPriority w:val="61"/>
    <w:rsid w:val="00B50A3D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5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A3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D496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86EF1"/>
  </w:style>
  <w:style w:type="paragraph" w:customStyle="1" w:styleId="xmsonormal">
    <w:name w:val="x_msonormal"/>
    <w:basedOn w:val="Normal"/>
    <w:rsid w:val="00F6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-6240358772373629106xxm-7712915073186754070xmsonormal">
    <w:name w:val="m_-6240358772373629106x_x_m_-7712915073186754070x_msonormal"/>
    <w:basedOn w:val="Normal"/>
    <w:rsid w:val="0028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50A3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50A3D"/>
    <w:pPr>
      <w:ind w:left="720"/>
      <w:contextualSpacing/>
    </w:pPr>
    <w:rPr>
      <w:rFonts w:ascii="Calibri" w:eastAsia="Times New Roman" w:hAnsi="Calibri" w:cs="Arial"/>
    </w:rPr>
  </w:style>
  <w:style w:type="paragraph" w:styleId="NormalIndent">
    <w:name w:val="Normal Indent"/>
    <w:basedOn w:val="Normal"/>
    <w:rsid w:val="00B50A3D"/>
    <w:pPr>
      <w:widowControl w:val="0"/>
      <w:spacing w:after="0" w:line="240" w:lineRule="auto"/>
      <w:ind w:left="720"/>
      <w:jc w:val="both"/>
    </w:pPr>
    <w:rPr>
      <w:rFonts w:ascii="Garamond" w:eastAsia="Times New Roman" w:hAnsi="Garamond" w:cs="Times New Roman"/>
      <w:sz w:val="24"/>
      <w:szCs w:val="20"/>
    </w:rPr>
  </w:style>
  <w:style w:type="table" w:styleId="LightList-Accent6">
    <w:name w:val="Light List Accent 6"/>
    <w:basedOn w:val="TableNormal"/>
    <w:uiPriority w:val="61"/>
    <w:rsid w:val="00B50A3D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5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A3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D496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86EF1"/>
  </w:style>
  <w:style w:type="paragraph" w:customStyle="1" w:styleId="xmsonormal">
    <w:name w:val="x_msonormal"/>
    <w:basedOn w:val="Normal"/>
    <w:rsid w:val="00F6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-6240358772373629106xxm-7712915073186754070xmsonormal">
    <w:name w:val="m_-6240358772373629106x_x_m_-7712915073186754070x_msonormal"/>
    <w:basedOn w:val="Normal"/>
    <w:rsid w:val="0028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5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47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00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99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9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4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6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1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32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48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96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5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v.in/icai/09022018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stv.in/icai/09022018/uaev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rdme@icaidubai.org/chairman@icaidubai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dme@icaidubai.org/chairman@icaidubai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dme@icaidubai.org/chairman@icaiduba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Debraj</dc:creator>
  <cp:lastModifiedBy>YMEC-Ajeet</cp:lastModifiedBy>
  <cp:revision>15</cp:revision>
  <cp:lastPrinted>2017-04-28T10:08:00Z</cp:lastPrinted>
  <dcterms:created xsi:type="dcterms:W3CDTF">2018-01-30T11:15:00Z</dcterms:created>
  <dcterms:modified xsi:type="dcterms:W3CDTF">2018-02-02T11:28:00Z</dcterms:modified>
</cp:coreProperties>
</file>